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6E59B2" w:rsidRDefault="003B1D2A">
      <w:pPr>
        <w:keepLines/>
        <w:jc w:val="center"/>
        <w:rPr>
          <w:rFonts w:ascii="Quintessential" w:eastAsia="Quintessential" w:hAnsi="Quintessential" w:cs="Quintessential"/>
          <w:i/>
          <w:sz w:val="36"/>
          <w:szCs w:val="36"/>
        </w:rPr>
      </w:pPr>
      <w:r w:rsidRPr="006E59B2">
        <w:rPr>
          <w:rFonts w:ascii="Quintessential" w:eastAsia="Quintessential" w:hAnsi="Quintessential" w:cs="Quintessential"/>
          <w:i/>
          <w:sz w:val="36"/>
          <w:szCs w:val="36"/>
        </w:rPr>
        <w:t xml:space="preserve">Mt. Juliet, TN </w:t>
      </w:r>
    </w:p>
    <w:p w14:paraId="27806AC3" w14:textId="77777777" w:rsidR="006E59B2" w:rsidRPr="006E59B2" w:rsidRDefault="006E59B2" w:rsidP="006E59B2">
      <w:pPr>
        <w:spacing w:line="360" w:lineRule="auto"/>
        <w:jc w:val="both"/>
        <w:rPr>
          <w:rFonts w:ascii="Verdana" w:eastAsia="Verdana" w:hAnsi="Verdana" w:cs="Verdana"/>
          <w:b/>
          <w:sz w:val="36"/>
          <w:szCs w:val="36"/>
        </w:rPr>
      </w:pPr>
    </w:p>
    <w:p w14:paraId="1BA75D22" w14:textId="77777777" w:rsidR="006E59B2" w:rsidRDefault="006E59B2" w:rsidP="006E59B2">
      <w:pPr>
        <w:spacing w:line="360" w:lineRule="auto"/>
        <w:jc w:val="both"/>
        <w:rPr>
          <w:rFonts w:ascii="Verdana" w:eastAsia="Verdana" w:hAnsi="Verdana" w:cs="Verdana"/>
          <w:b/>
          <w:sz w:val="22"/>
          <w:szCs w:val="22"/>
        </w:rPr>
      </w:pPr>
    </w:p>
    <w:p w14:paraId="437AFD84" w14:textId="00E135CF" w:rsidR="006E59B2" w:rsidRDefault="00894532" w:rsidP="006E43EE">
      <w:pPr>
        <w:spacing w:line="360" w:lineRule="auto"/>
        <w:jc w:val="both"/>
        <w:rPr>
          <w:rFonts w:ascii="Verdana" w:eastAsia="Verdana" w:hAnsi="Verdana" w:cs="Verdana"/>
          <w:sz w:val="22"/>
          <w:szCs w:val="22"/>
        </w:rPr>
      </w:pPr>
      <w:r>
        <w:rPr>
          <w:rFonts w:ascii="Verdana" w:eastAsia="Verdana" w:hAnsi="Verdana" w:cs="Verdana"/>
          <w:b/>
          <w:sz w:val="22"/>
          <w:szCs w:val="22"/>
        </w:rPr>
        <w:t>Parker</w:t>
      </w:r>
      <w:r w:rsidR="006E59B2">
        <w:rPr>
          <w:rFonts w:ascii="Verdana" w:eastAsia="Verdana" w:hAnsi="Verdana" w:cs="Verdana"/>
          <w:b/>
          <w:sz w:val="22"/>
          <w:szCs w:val="22"/>
        </w:rPr>
        <w:t xml:space="preserve">, </w:t>
      </w:r>
      <w:r>
        <w:rPr>
          <w:rFonts w:ascii="Verdana" w:eastAsia="Verdana" w:hAnsi="Verdana" w:cs="Verdana"/>
          <w:b/>
          <w:sz w:val="22"/>
          <w:szCs w:val="22"/>
        </w:rPr>
        <w:t>Cameron Blake “Killa Cam”</w:t>
      </w:r>
      <w:r w:rsidR="006E59B2">
        <w:rPr>
          <w:rFonts w:ascii="Verdana" w:eastAsia="Verdana" w:hAnsi="Verdana" w:cs="Verdana"/>
          <w:b/>
          <w:sz w:val="22"/>
          <w:szCs w:val="22"/>
        </w:rPr>
        <w:t>,</w:t>
      </w:r>
      <w:r w:rsidR="006E59B2">
        <w:rPr>
          <w:rFonts w:ascii="Verdana" w:eastAsia="Verdana" w:hAnsi="Verdana" w:cs="Verdana"/>
          <w:sz w:val="22"/>
          <w:szCs w:val="22"/>
        </w:rPr>
        <w:t xml:space="preserve"> age</w:t>
      </w:r>
      <w:r w:rsidR="006E43EE">
        <w:rPr>
          <w:rFonts w:ascii="Verdana" w:eastAsia="Verdana" w:hAnsi="Verdana" w:cs="Verdana"/>
          <w:sz w:val="22"/>
          <w:szCs w:val="22"/>
        </w:rPr>
        <w:t xml:space="preserve"> </w:t>
      </w:r>
      <w:r>
        <w:rPr>
          <w:rFonts w:ascii="Verdana" w:eastAsia="Verdana" w:hAnsi="Verdana" w:cs="Verdana"/>
          <w:sz w:val="22"/>
          <w:szCs w:val="22"/>
        </w:rPr>
        <w:t>2</w:t>
      </w:r>
      <w:r w:rsidR="006E43EE">
        <w:rPr>
          <w:rFonts w:ascii="Verdana" w:eastAsia="Verdana" w:hAnsi="Verdana" w:cs="Verdana"/>
          <w:sz w:val="22"/>
          <w:szCs w:val="22"/>
        </w:rPr>
        <w:t>6</w:t>
      </w:r>
      <w:r w:rsidR="006E59B2">
        <w:rPr>
          <w:rFonts w:ascii="Verdana" w:eastAsia="Verdana" w:hAnsi="Verdana" w:cs="Verdana"/>
          <w:sz w:val="22"/>
          <w:szCs w:val="22"/>
        </w:rPr>
        <w:t xml:space="preserve">, of </w:t>
      </w:r>
      <w:r>
        <w:rPr>
          <w:rFonts w:ascii="Verdana" w:eastAsia="Verdana" w:hAnsi="Verdana" w:cs="Verdana"/>
          <w:sz w:val="22"/>
          <w:szCs w:val="22"/>
        </w:rPr>
        <w:t>Old Hickory</w:t>
      </w:r>
      <w:r w:rsidR="006E59B2">
        <w:rPr>
          <w:rFonts w:ascii="Verdana" w:eastAsia="Verdana" w:hAnsi="Verdana" w:cs="Verdana"/>
          <w:sz w:val="22"/>
          <w:szCs w:val="22"/>
        </w:rPr>
        <w:t>, TN,</w:t>
      </w:r>
      <w:r>
        <w:rPr>
          <w:rFonts w:ascii="Verdana" w:eastAsia="Verdana" w:hAnsi="Verdana" w:cs="Verdana"/>
          <w:sz w:val="22"/>
          <w:szCs w:val="22"/>
        </w:rPr>
        <w:t xml:space="preserve"> died October 30, 2024. Cameron accepted Christ as his Lord and Saviour on Mother’s Day in 2010. He was a 2017 graduate of Mt. Juliet High School. Cameron was a beloved Alabama and Tennessee Titan football fan and season ticket holder. He brought people together through his Reel</w:t>
      </w:r>
      <w:r w:rsidR="00756829">
        <w:rPr>
          <w:rFonts w:ascii="Verdana" w:eastAsia="Verdana" w:hAnsi="Verdana" w:cs="Verdana"/>
          <w:sz w:val="22"/>
          <w:szCs w:val="22"/>
        </w:rPr>
        <w:t>s</w:t>
      </w:r>
      <w:r>
        <w:rPr>
          <w:rFonts w:ascii="Verdana" w:eastAsia="Verdana" w:hAnsi="Verdana" w:cs="Verdana"/>
          <w:sz w:val="22"/>
          <w:szCs w:val="22"/>
        </w:rPr>
        <w:t xml:space="preserve">-N-Wheels podcast, which captured his unique blend of wit, humor and insight. </w:t>
      </w:r>
      <w:r w:rsidR="00C34DE3">
        <w:rPr>
          <w:rFonts w:ascii="Verdana" w:eastAsia="Verdana" w:hAnsi="Verdana" w:cs="Verdana"/>
          <w:sz w:val="22"/>
          <w:szCs w:val="22"/>
        </w:rPr>
        <w:t>An avid fan of Jelly Roll and rap music, his playlist captured his one-of-a-kind personality. In his final act of kindness, Cameron saved at least three lives as an organ donor. Cameron was preceded in death by his grandparents, James Perry Parker, Sr., Elizabeth Parker and Hilda Faye Highers.</w:t>
      </w:r>
      <w:r w:rsidR="006E59B2">
        <w:rPr>
          <w:rFonts w:ascii="Verdana" w:eastAsia="Verdana" w:hAnsi="Verdana" w:cs="Verdana"/>
          <w:sz w:val="22"/>
          <w:szCs w:val="22"/>
        </w:rPr>
        <w:t xml:space="preserve"> </w:t>
      </w:r>
    </w:p>
    <w:p w14:paraId="5BC94273" w14:textId="246464CE" w:rsidR="006E59B2" w:rsidRDefault="00C34DE3" w:rsidP="006E59B2">
      <w:pPr>
        <w:spacing w:line="360" w:lineRule="auto"/>
        <w:jc w:val="both"/>
        <w:rPr>
          <w:rFonts w:ascii="Verdana" w:eastAsia="Verdana" w:hAnsi="Verdana" w:cs="Verdana"/>
          <w:sz w:val="22"/>
          <w:szCs w:val="22"/>
        </w:rPr>
      </w:pPr>
      <w:r>
        <w:rPr>
          <w:rFonts w:ascii="Verdana" w:eastAsia="Verdana" w:hAnsi="Verdana" w:cs="Verdana"/>
          <w:sz w:val="22"/>
          <w:szCs w:val="22"/>
        </w:rPr>
        <w:t>H</w:t>
      </w:r>
      <w:r w:rsidR="006E43EE">
        <w:rPr>
          <w:rFonts w:ascii="Verdana" w:eastAsia="Verdana" w:hAnsi="Verdana" w:cs="Verdana"/>
          <w:sz w:val="22"/>
          <w:szCs w:val="22"/>
        </w:rPr>
        <w:t>e</w:t>
      </w:r>
      <w:r w:rsidR="006E59B2">
        <w:rPr>
          <w:rFonts w:ascii="Verdana" w:eastAsia="Verdana" w:hAnsi="Verdana" w:cs="Verdana"/>
          <w:sz w:val="22"/>
          <w:szCs w:val="22"/>
        </w:rPr>
        <w:t xml:space="preserve"> is survived by:</w:t>
      </w:r>
    </w:p>
    <w:p w14:paraId="1D3CD454" w14:textId="313CCC4F" w:rsidR="006E43EE" w:rsidRDefault="00C34DE3" w:rsidP="006E59B2">
      <w:pPr>
        <w:spacing w:line="360" w:lineRule="auto"/>
        <w:jc w:val="both"/>
        <w:rPr>
          <w:rFonts w:ascii="Verdana" w:eastAsia="Verdana" w:hAnsi="Verdana" w:cs="Verdana"/>
          <w:sz w:val="22"/>
          <w:szCs w:val="22"/>
        </w:rPr>
      </w:pPr>
      <w:r>
        <w:rPr>
          <w:rFonts w:ascii="Verdana" w:eastAsia="Verdana" w:hAnsi="Verdana" w:cs="Verdana"/>
          <w:sz w:val="22"/>
          <w:szCs w:val="22"/>
        </w:rPr>
        <w:t xml:space="preserve">Father – Jim (Diane Nixon) Parker </w:t>
      </w:r>
    </w:p>
    <w:p w14:paraId="5A137884" w14:textId="441D4109" w:rsidR="00C34DE3" w:rsidRDefault="00C34DE3" w:rsidP="006E59B2">
      <w:pPr>
        <w:spacing w:line="360" w:lineRule="auto"/>
        <w:jc w:val="both"/>
        <w:rPr>
          <w:rFonts w:ascii="Verdana" w:eastAsia="Verdana" w:hAnsi="Verdana" w:cs="Verdana"/>
          <w:sz w:val="22"/>
          <w:szCs w:val="22"/>
        </w:rPr>
      </w:pPr>
      <w:r>
        <w:rPr>
          <w:rFonts w:ascii="Verdana" w:eastAsia="Verdana" w:hAnsi="Verdana" w:cs="Verdana"/>
          <w:sz w:val="22"/>
          <w:szCs w:val="22"/>
        </w:rPr>
        <w:t>Mother – Kendra Dena Hicks</w:t>
      </w:r>
    </w:p>
    <w:p w14:paraId="1C3C854E" w14:textId="23860463" w:rsidR="00C34DE3" w:rsidRDefault="00C34DE3" w:rsidP="006E59B2">
      <w:pPr>
        <w:spacing w:line="360" w:lineRule="auto"/>
        <w:jc w:val="both"/>
        <w:rPr>
          <w:rFonts w:ascii="Verdana" w:eastAsia="Verdana" w:hAnsi="Verdana" w:cs="Verdana"/>
          <w:sz w:val="22"/>
          <w:szCs w:val="22"/>
        </w:rPr>
      </w:pPr>
      <w:r>
        <w:rPr>
          <w:rFonts w:ascii="Verdana" w:eastAsia="Verdana" w:hAnsi="Verdana" w:cs="Verdana"/>
          <w:sz w:val="22"/>
          <w:szCs w:val="22"/>
        </w:rPr>
        <w:t>Siblings – Kendall Parker, Dillan Hicks and Dillan Nixon</w:t>
      </w:r>
    </w:p>
    <w:p w14:paraId="611F4A7B" w14:textId="7BB59928" w:rsidR="00C34DE3" w:rsidRDefault="00C34DE3" w:rsidP="006E59B2">
      <w:pPr>
        <w:spacing w:line="360" w:lineRule="auto"/>
        <w:jc w:val="both"/>
        <w:rPr>
          <w:rFonts w:ascii="Verdana" w:eastAsia="Verdana" w:hAnsi="Verdana" w:cs="Verdana"/>
          <w:sz w:val="22"/>
          <w:szCs w:val="22"/>
        </w:rPr>
      </w:pPr>
      <w:r>
        <w:rPr>
          <w:rFonts w:ascii="Verdana" w:eastAsia="Verdana" w:hAnsi="Verdana" w:cs="Verdana"/>
          <w:sz w:val="22"/>
          <w:szCs w:val="22"/>
        </w:rPr>
        <w:t>Aunts – Susan (David) Parker and Liz (Mark) Clary</w:t>
      </w:r>
    </w:p>
    <w:p w14:paraId="1DE2DE52" w14:textId="02D3081C" w:rsidR="00C34DE3" w:rsidRDefault="00C34DE3" w:rsidP="006E59B2">
      <w:pPr>
        <w:spacing w:line="360" w:lineRule="auto"/>
        <w:jc w:val="both"/>
        <w:rPr>
          <w:rFonts w:ascii="Verdana" w:eastAsia="Verdana" w:hAnsi="Verdana" w:cs="Verdana"/>
          <w:sz w:val="22"/>
          <w:szCs w:val="22"/>
        </w:rPr>
      </w:pPr>
      <w:r>
        <w:rPr>
          <w:rFonts w:ascii="Verdana" w:eastAsia="Verdana" w:hAnsi="Verdana" w:cs="Verdana"/>
          <w:sz w:val="22"/>
          <w:szCs w:val="22"/>
        </w:rPr>
        <w:t>Uncle - Jeffrey Highers</w:t>
      </w:r>
    </w:p>
    <w:p w14:paraId="259FB22C" w14:textId="61D1E5AD" w:rsidR="00C34DE3" w:rsidRDefault="00C34DE3" w:rsidP="006E59B2">
      <w:pPr>
        <w:spacing w:line="360" w:lineRule="auto"/>
        <w:jc w:val="both"/>
        <w:rPr>
          <w:rFonts w:ascii="Verdana" w:eastAsia="Verdana" w:hAnsi="Verdana" w:cs="Verdana"/>
          <w:sz w:val="22"/>
          <w:szCs w:val="22"/>
        </w:rPr>
      </w:pPr>
      <w:r>
        <w:rPr>
          <w:rFonts w:ascii="Verdana" w:eastAsia="Verdana" w:hAnsi="Verdana" w:cs="Verdana"/>
          <w:sz w:val="22"/>
          <w:szCs w:val="22"/>
        </w:rPr>
        <w:t>Many cousins</w:t>
      </w:r>
    </w:p>
    <w:p w14:paraId="5AA6D3C7" w14:textId="719B688E" w:rsidR="00C34DE3" w:rsidRDefault="00C34DE3" w:rsidP="006E59B2">
      <w:pPr>
        <w:spacing w:line="360" w:lineRule="auto"/>
        <w:jc w:val="both"/>
        <w:rPr>
          <w:rFonts w:ascii="Verdana" w:eastAsia="Verdana" w:hAnsi="Verdana" w:cs="Verdana"/>
          <w:sz w:val="22"/>
          <w:szCs w:val="22"/>
        </w:rPr>
      </w:pPr>
      <w:r>
        <w:rPr>
          <w:rFonts w:ascii="Verdana" w:eastAsia="Verdana" w:hAnsi="Verdana" w:cs="Verdana"/>
          <w:sz w:val="22"/>
          <w:szCs w:val="22"/>
        </w:rPr>
        <w:t>The Core 4 - Brayden, Noah, Jerek and Blaine</w:t>
      </w:r>
    </w:p>
    <w:p w14:paraId="17705E44" w14:textId="5D743F97" w:rsidR="00C34DE3" w:rsidRDefault="00C34DE3" w:rsidP="006E59B2">
      <w:pPr>
        <w:spacing w:line="360" w:lineRule="auto"/>
        <w:jc w:val="both"/>
        <w:rPr>
          <w:rFonts w:ascii="Verdana" w:eastAsia="Verdana" w:hAnsi="Verdana" w:cs="Verdana"/>
          <w:sz w:val="22"/>
          <w:szCs w:val="22"/>
        </w:rPr>
      </w:pPr>
      <w:r>
        <w:rPr>
          <w:rFonts w:ascii="Verdana" w:eastAsia="Verdana" w:hAnsi="Verdana" w:cs="Verdana"/>
          <w:sz w:val="22"/>
          <w:szCs w:val="22"/>
        </w:rPr>
        <w:t>Pets – Cash, Henry, Tanney and Luna</w:t>
      </w:r>
    </w:p>
    <w:p w14:paraId="7AFF5A6C" w14:textId="77777777" w:rsidR="00C34DE3" w:rsidRDefault="00C34DE3" w:rsidP="006E59B2">
      <w:pPr>
        <w:spacing w:line="360" w:lineRule="auto"/>
        <w:jc w:val="both"/>
        <w:rPr>
          <w:rFonts w:ascii="Verdana" w:eastAsia="Verdana" w:hAnsi="Verdana" w:cs="Verdana"/>
          <w:sz w:val="22"/>
          <w:szCs w:val="22"/>
        </w:rPr>
      </w:pPr>
    </w:p>
    <w:p w14:paraId="5740A8AB" w14:textId="3FF3643E" w:rsidR="006E59B2" w:rsidRDefault="00C34DE3" w:rsidP="006E59B2">
      <w:pPr>
        <w:spacing w:line="360" w:lineRule="auto"/>
        <w:jc w:val="both"/>
        <w:rPr>
          <w:rFonts w:ascii="Verdana" w:eastAsia="Verdana" w:hAnsi="Verdana" w:cs="Verdana"/>
          <w:sz w:val="22"/>
          <w:szCs w:val="22"/>
        </w:rPr>
      </w:pPr>
      <w:r>
        <w:rPr>
          <w:rFonts w:ascii="Verdana" w:eastAsia="Verdana" w:hAnsi="Verdana" w:cs="Verdana"/>
          <w:sz w:val="22"/>
          <w:szCs w:val="22"/>
        </w:rPr>
        <w:t xml:space="preserve">A Celebration of Life service </w:t>
      </w:r>
      <w:r w:rsidR="006E59B2">
        <w:rPr>
          <w:rFonts w:ascii="Verdana" w:eastAsia="Verdana" w:hAnsi="Verdana" w:cs="Verdana"/>
          <w:sz w:val="22"/>
          <w:szCs w:val="22"/>
        </w:rPr>
        <w:t xml:space="preserve">will be conducted </w:t>
      </w:r>
      <w:r>
        <w:rPr>
          <w:rFonts w:ascii="Verdana" w:eastAsia="Verdana" w:hAnsi="Verdana" w:cs="Verdana"/>
          <w:sz w:val="22"/>
          <w:szCs w:val="22"/>
        </w:rPr>
        <w:t>3</w:t>
      </w:r>
      <w:r w:rsidR="006E43EE">
        <w:rPr>
          <w:rFonts w:ascii="Verdana" w:eastAsia="Verdana" w:hAnsi="Verdana" w:cs="Verdana"/>
          <w:sz w:val="22"/>
          <w:szCs w:val="22"/>
        </w:rPr>
        <w:t xml:space="preserve"> </w:t>
      </w:r>
      <w:r>
        <w:rPr>
          <w:rFonts w:ascii="Verdana" w:eastAsia="Verdana" w:hAnsi="Verdana" w:cs="Verdana"/>
          <w:sz w:val="22"/>
          <w:szCs w:val="22"/>
        </w:rPr>
        <w:t>p.m.</w:t>
      </w:r>
      <w:r w:rsidR="006E59B2">
        <w:rPr>
          <w:rFonts w:ascii="Verdana" w:eastAsia="Verdana" w:hAnsi="Verdana" w:cs="Verdana"/>
          <w:sz w:val="22"/>
          <w:szCs w:val="22"/>
        </w:rPr>
        <w:t xml:space="preserve">, </w:t>
      </w:r>
      <w:r>
        <w:rPr>
          <w:rFonts w:ascii="Verdana" w:eastAsia="Verdana" w:hAnsi="Verdana" w:cs="Verdana"/>
          <w:sz w:val="22"/>
          <w:szCs w:val="22"/>
        </w:rPr>
        <w:t>M</w:t>
      </w:r>
      <w:r w:rsidR="006E43EE">
        <w:rPr>
          <w:rFonts w:ascii="Verdana" w:eastAsia="Verdana" w:hAnsi="Verdana" w:cs="Verdana"/>
          <w:sz w:val="22"/>
          <w:szCs w:val="22"/>
        </w:rPr>
        <w:t>on</w:t>
      </w:r>
      <w:r w:rsidR="006E59B2">
        <w:rPr>
          <w:rFonts w:ascii="Verdana" w:eastAsia="Verdana" w:hAnsi="Verdana" w:cs="Verdana"/>
          <w:sz w:val="22"/>
          <w:szCs w:val="22"/>
        </w:rPr>
        <w:t xml:space="preserve">day, November </w:t>
      </w:r>
      <w:r w:rsidR="006E43EE">
        <w:rPr>
          <w:rFonts w:ascii="Verdana" w:eastAsia="Verdana" w:hAnsi="Verdana" w:cs="Verdana"/>
          <w:sz w:val="22"/>
          <w:szCs w:val="22"/>
        </w:rPr>
        <w:t>4</w:t>
      </w:r>
      <w:r w:rsidR="006E59B2">
        <w:rPr>
          <w:rFonts w:ascii="Verdana" w:eastAsia="Verdana" w:hAnsi="Verdana" w:cs="Verdana"/>
          <w:sz w:val="22"/>
          <w:szCs w:val="22"/>
        </w:rPr>
        <w:t xml:space="preserve">, 2024 at </w:t>
      </w:r>
      <w:r>
        <w:rPr>
          <w:rFonts w:ascii="Verdana" w:eastAsia="Verdana" w:hAnsi="Verdana" w:cs="Verdana"/>
          <w:sz w:val="22"/>
          <w:szCs w:val="22"/>
        </w:rPr>
        <w:t>Bond Memorial Chapel. Honorary pallbearers will be the VUMC Pediatric ICU Team and the DMD Vanderbilt Clinic.</w:t>
      </w:r>
      <w:r w:rsidR="005826B3">
        <w:rPr>
          <w:rFonts w:ascii="Verdana" w:eastAsia="Verdana" w:hAnsi="Verdana" w:cs="Verdana"/>
          <w:sz w:val="22"/>
          <w:szCs w:val="22"/>
        </w:rPr>
        <w:t xml:space="preserve"> Another Celebration of Life service will be conducted at the Titan’s facility and will be announced at a later date.</w:t>
      </w:r>
    </w:p>
    <w:p w14:paraId="1CE018DA" w14:textId="77777777" w:rsidR="00FA08FF" w:rsidRDefault="00FA08FF" w:rsidP="006E59B2">
      <w:pPr>
        <w:spacing w:line="360" w:lineRule="auto"/>
        <w:jc w:val="both"/>
        <w:rPr>
          <w:rFonts w:ascii="Verdana" w:eastAsia="Verdana" w:hAnsi="Verdana" w:cs="Verdana"/>
          <w:sz w:val="22"/>
          <w:szCs w:val="22"/>
        </w:rPr>
      </w:pPr>
    </w:p>
    <w:p w14:paraId="4099041B" w14:textId="371F5166" w:rsidR="00FA08FF" w:rsidRDefault="005826B3" w:rsidP="006E59B2">
      <w:pPr>
        <w:spacing w:line="360" w:lineRule="auto"/>
        <w:jc w:val="both"/>
        <w:rPr>
          <w:rFonts w:ascii="Verdana" w:eastAsia="Verdana" w:hAnsi="Verdana" w:cs="Verdana"/>
          <w:sz w:val="22"/>
          <w:szCs w:val="22"/>
        </w:rPr>
      </w:pPr>
      <w:r>
        <w:rPr>
          <w:rFonts w:ascii="Verdana" w:eastAsia="Verdana" w:hAnsi="Verdana" w:cs="Verdana"/>
          <w:sz w:val="22"/>
          <w:szCs w:val="22"/>
        </w:rPr>
        <w:t>Flo</w:t>
      </w:r>
      <w:r w:rsidR="00FA08FF">
        <w:rPr>
          <w:rFonts w:ascii="Verdana" w:eastAsia="Verdana" w:hAnsi="Verdana" w:cs="Verdana"/>
          <w:sz w:val="22"/>
          <w:szCs w:val="22"/>
        </w:rPr>
        <w:t>wers</w:t>
      </w:r>
      <w:r>
        <w:rPr>
          <w:rFonts w:ascii="Verdana" w:eastAsia="Verdana" w:hAnsi="Verdana" w:cs="Verdana"/>
          <w:sz w:val="22"/>
          <w:szCs w:val="22"/>
        </w:rPr>
        <w:t xml:space="preserve"> accepted or</w:t>
      </w:r>
      <w:r w:rsidR="00FA08FF">
        <w:rPr>
          <w:rFonts w:ascii="Verdana" w:eastAsia="Verdana" w:hAnsi="Verdana" w:cs="Verdana"/>
          <w:sz w:val="22"/>
          <w:szCs w:val="22"/>
        </w:rPr>
        <w:t xml:space="preserve"> please consider a donation </w:t>
      </w:r>
      <w:r>
        <w:rPr>
          <w:rFonts w:ascii="Verdana" w:eastAsia="Verdana" w:hAnsi="Verdana" w:cs="Verdana"/>
          <w:sz w:val="22"/>
          <w:szCs w:val="22"/>
        </w:rPr>
        <w:t xml:space="preserve">to </w:t>
      </w:r>
      <w:r w:rsidR="00D46F06">
        <w:rPr>
          <w:rFonts w:ascii="Verdana" w:eastAsia="Verdana" w:hAnsi="Verdana" w:cs="Verdana"/>
          <w:sz w:val="22"/>
          <w:szCs w:val="22"/>
        </w:rPr>
        <w:t xml:space="preserve">the </w:t>
      </w:r>
      <w:r>
        <w:rPr>
          <w:rFonts w:ascii="Verdana" w:eastAsia="Verdana" w:hAnsi="Verdana" w:cs="Verdana"/>
          <w:sz w:val="22"/>
          <w:szCs w:val="22"/>
        </w:rPr>
        <w:t>A</w:t>
      </w:r>
      <w:r w:rsidR="00D46F06">
        <w:rPr>
          <w:rFonts w:ascii="Verdana" w:eastAsia="Verdana" w:hAnsi="Verdana" w:cs="Verdana"/>
          <w:sz w:val="22"/>
          <w:szCs w:val="22"/>
        </w:rPr>
        <w:t>lliance of Recreational Empowerment</w:t>
      </w:r>
      <w:r>
        <w:rPr>
          <w:rFonts w:ascii="Verdana" w:eastAsia="Verdana" w:hAnsi="Verdana" w:cs="Verdana"/>
          <w:sz w:val="22"/>
          <w:szCs w:val="22"/>
        </w:rPr>
        <w:t xml:space="preserve"> </w:t>
      </w:r>
      <w:hyperlink r:id="rId8" w:history="1">
        <w:r w:rsidR="00925B0A">
          <w:rPr>
            <w:rStyle w:val="Hyperlink"/>
            <w:rFonts w:ascii="Helvetica" w:hAnsi="Helvetica"/>
            <w:color w:val="A2A2A9"/>
            <w:sz w:val="17"/>
            <w:szCs w:val="17"/>
          </w:rPr>
          <w:t>paypal.com</w:t>
        </w:r>
      </w:hyperlink>
      <w:hyperlink r:id="rId9" w:history="1"/>
      <w:r w:rsidR="00D46F06">
        <w:rPr>
          <w:rFonts w:ascii="Helvetica" w:hAnsi="Helvetica"/>
          <w:sz w:val="18"/>
          <w:szCs w:val="18"/>
        </w:rPr>
        <w:t xml:space="preserve"> </w:t>
      </w:r>
      <w:r w:rsidR="00D46F06">
        <w:rPr>
          <w:rFonts w:ascii="Verdana" w:eastAsia="Verdana" w:hAnsi="Verdana" w:cs="Verdana"/>
          <w:sz w:val="22"/>
          <w:szCs w:val="22"/>
        </w:rPr>
        <w:t>or Vanderbilt</w:t>
      </w:r>
      <w:r>
        <w:rPr>
          <w:rFonts w:ascii="Verdana" w:eastAsia="Verdana" w:hAnsi="Verdana" w:cs="Verdana"/>
          <w:sz w:val="22"/>
          <w:szCs w:val="22"/>
        </w:rPr>
        <w:t xml:space="preserve"> Children’s Hospital.</w:t>
      </w:r>
      <w:r w:rsidR="00D46F06" w:rsidRPr="00D46F06">
        <w:rPr>
          <w:rFonts w:ascii="Helvetica" w:hAnsi="Helvetica"/>
          <w:sz w:val="18"/>
          <w:szCs w:val="18"/>
        </w:rPr>
        <w:t xml:space="preserve"> </w:t>
      </w:r>
      <w:hyperlink r:id="rId10" w:anchor="!/donation/checkout?c_src=M1070&amp;c_src2=CV11" w:history="1">
        <w:r w:rsidR="00D46F06">
          <w:rPr>
            <w:rStyle w:val="Hyperlink"/>
            <w:rFonts w:ascii="Helvetica" w:hAnsi="Helvetica"/>
            <w:color w:val="000000"/>
            <w:sz w:val="18"/>
            <w:szCs w:val="18"/>
          </w:rPr>
          <w:t>Donate to Monroe Carell Jr. Children's Hospital at Vanderbilt</w:t>
        </w:r>
      </w:hyperlink>
    </w:p>
    <w:p w14:paraId="669383D5" w14:textId="77777777" w:rsidR="006E59B2" w:rsidRDefault="006E59B2" w:rsidP="006E59B2">
      <w:pPr>
        <w:spacing w:line="360" w:lineRule="auto"/>
        <w:jc w:val="both"/>
        <w:rPr>
          <w:rFonts w:ascii="Verdana" w:eastAsia="Verdana" w:hAnsi="Verdana" w:cs="Verdana"/>
          <w:sz w:val="22"/>
          <w:szCs w:val="22"/>
        </w:rPr>
      </w:pPr>
    </w:p>
    <w:p w14:paraId="443568CE" w14:textId="44027ACD" w:rsidR="006E59B2" w:rsidRPr="006E59B2" w:rsidRDefault="005826B3" w:rsidP="006E59B2">
      <w:pPr>
        <w:keepLines/>
        <w:spacing w:line="360" w:lineRule="auto"/>
        <w:rPr>
          <w:rFonts w:ascii="Quintessential" w:eastAsia="Quintessential" w:hAnsi="Quintessential" w:cs="Quintessential"/>
          <w:b/>
          <w:i/>
          <w:sz w:val="22"/>
          <w:szCs w:val="22"/>
        </w:rPr>
      </w:pPr>
      <w:r>
        <w:rPr>
          <w:rFonts w:ascii="Verdana" w:eastAsia="Verdana" w:hAnsi="Verdana" w:cs="Verdana"/>
          <w:sz w:val="22"/>
          <w:szCs w:val="22"/>
        </w:rPr>
        <w:t>Visitation will be 2-6 p.m. Sunday and 1-3 p.m. Monday at</w:t>
      </w:r>
      <w:r w:rsidR="006E59B2">
        <w:rPr>
          <w:rFonts w:ascii="Verdana" w:eastAsia="Verdana" w:hAnsi="Verdana" w:cs="Verdana"/>
          <w:sz w:val="22"/>
          <w:szCs w:val="22"/>
        </w:rPr>
        <w:t xml:space="preserve"> </w:t>
      </w:r>
      <w:r w:rsidR="006E59B2" w:rsidRPr="006E59B2">
        <w:rPr>
          <w:rFonts w:ascii="Verdana" w:eastAsia="Verdana" w:hAnsi="Verdana" w:cs="Verdana"/>
          <w:b/>
          <w:sz w:val="22"/>
          <w:szCs w:val="22"/>
        </w:rPr>
        <w:t>Bond Memorial Chapel, 1098 Weston Drive, Mt. Juliet, TN. (615) 773-2663, www.bondmemorial.com</w:t>
      </w:r>
    </w:p>
    <w:p w14:paraId="50028C4A" w14:textId="77777777" w:rsidR="006E59B2" w:rsidRDefault="006E59B2" w:rsidP="006E59B2">
      <w:pPr>
        <w:keepLines/>
        <w:spacing w:line="360" w:lineRule="auto"/>
        <w:rPr>
          <w:rFonts w:ascii="Quintessential" w:eastAsia="Quintessential" w:hAnsi="Quintessential" w:cs="Quintessential"/>
          <w:i/>
          <w:sz w:val="22"/>
          <w:szCs w:val="22"/>
        </w:rPr>
      </w:pPr>
    </w:p>
    <w:p w14:paraId="00000004" w14:textId="77777777" w:rsidR="001C1734" w:rsidRDefault="001C1734">
      <w:pPr>
        <w:spacing w:line="360" w:lineRule="auto"/>
        <w:jc w:val="both"/>
        <w:rPr>
          <w:rFonts w:ascii="Verdana" w:eastAsia="Verdana" w:hAnsi="Verdana" w:cs="Verdana"/>
          <w:b/>
          <w:sz w:val="28"/>
          <w:szCs w:val="28"/>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DE92795-3264-451D-9563-47D7C155BDF1}"/>
    <w:embedItalic r:id="rId2" w:fontKey="{437620A1-AED6-4187-8D21-36A2A0CC1687}"/>
  </w:font>
  <w:font w:name="Quintessential">
    <w:charset w:val="00"/>
    <w:family w:val="auto"/>
    <w:pitch w:val="default"/>
    <w:embedRegular r:id="rId3" w:fontKey="{B282F1E3-7923-4238-B31F-076F52EBA728}"/>
    <w:embedItalic r:id="rId4" w:fontKey="{CEEBEF4A-DFCF-4A53-80F6-8117A95D7853}"/>
    <w:embedBoldItalic r:id="rId5" w:fontKey="{8D0FFF05-D7F8-4FB7-BC1F-C493BAF40E21}"/>
  </w:font>
  <w:font w:name="Verdana">
    <w:panose1 w:val="020B0604030504040204"/>
    <w:charset w:val="00"/>
    <w:family w:val="swiss"/>
    <w:pitch w:val="variable"/>
    <w:sig w:usb0="A00006FF" w:usb1="4000205B" w:usb2="00000010" w:usb3="00000000" w:csb0="0000019F" w:csb1="00000000"/>
    <w:embedRegular r:id="rId6" w:fontKey="{CCF494A0-698C-4C5B-B6AF-01A83983A853}"/>
    <w:embedBold r:id="rId7" w:fontKey="{5935572F-5364-4E45-A5A7-78D9B5DFBB01}"/>
  </w:font>
  <w:font w:name="Helvetica">
    <w:panose1 w:val="020B0604020202020204"/>
    <w:charset w:val="00"/>
    <w:family w:val="swiss"/>
    <w:pitch w:val="variable"/>
    <w:sig w:usb0="E0002EFF" w:usb1="C000785B" w:usb2="00000009" w:usb3="00000000" w:csb0="000001FF" w:csb1="00000000"/>
    <w:embedRegular r:id="rId8" w:fontKey="{819AA33C-BCD4-473B-951E-F81742A5F8DB}"/>
  </w:font>
  <w:font w:name="Calibri">
    <w:panose1 w:val="020F0502020204030204"/>
    <w:charset w:val="00"/>
    <w:family w:val="swiss"/>
    <w:pitch w:val="variable"/>
    <w:sig w:usb0="E4002EFF" w:usb1="C000247B" w:usb2="00000009" w:usb3="00000000" w:csb0="000001FF" w:csb1="00000000"/>
    <w:embedRegular r:id="rId9" w:fontKey="{7456BC2E-4C30-430C-A0CE-09CBC0123626}"/>
  </w:font>
  <w:font w:name="Cambria">
    <w:panose1 w:val="02040503050406030204"/>
    <w:charset w:val="00"/>
    <w:family w:val="roman"/>
    <w:pitch w:val="variable"/>
    <w:sig w:usb0="E00006FF" w:usb1="420024FF" w:usb2="02000000" w:usb3="00000000" w:csb0="0000019F" w:csb1="00000000"/>
    <w:embedRegular r:id="rId10" w:fontKey="{CAA2DAC4-212C-4707-BD29-71DB6A117EB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1761B"/>
    <w:rsid w:val="0003765E"/>
    <w:rsid w:val="000E3FB8"/>
    <w:rsid w:val="001953CC"/>
    <w:rsid w:val="001C1734"/>
    <w:rsid w:val="00302399"/>
    <w:rsid w:val="00324958"/>
    <w:rsid w:val="00343808"/>
    <w:rsid w:val="00353B21"/>
    <w:rsid w:val="00391852"/>
    <w:rsid w:val="003A5408"/>
    <w:rsid w:val="003B1D2A"/>
    <w:rsid w:val="0040591A"/>
    <w:rsid w:val="005826B3"/>
    <w:rsid w:val="00584C6C"/>
    <w:rsid w:val="00637565"/>
    <w:rsid w:val="006E43EE"/>
    <w:rsid w:val="006E59B2"/>
    <w:rsid w:val="00756829"/>
    <w:rsid w:val="007B2419"/>
    <w:rsid w:val="007C1635"/>
    <w:rsid w:val="00894532"/>
    <w:rsid w:val="00925B0A"/>
    <w:rsid w:val="00926B76"/>
    <w:rsid w:val="00A95BB2"/>
    <w:rsid w:val="00B74295"/>
    <w:rsid w:val="00B83991"/>
    <w:rsid w:val="00C32D6A"/>
    <w:rsid w:val="00C34DE3"/>
    <w:rsid w:val="00D46F06"/>
    <w:rsid w:val="00D85237"/>
    <w:rsid w:val="00DB61A6"/>
    <w:rsid w:val="00E14FEB"/>
    <w:rsid w:val="00E4797A"/>
    <w:rsid w:val="00E87FA4"/>
    <w:rsid w:val="00ED08C9"/>
    <w:rsid w:val="00F67E8F"/>
    <w:rsid w:val="00FA08FF"/>
    <w:rsid w:val="00FA2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D46F06"/>
    <w:rPr>
      <w:color w:val="0000FF"/>
      <w:u w:val="single"/>
    </w:rPr>
  </w:style>
  <w:style w:type="character" w:styleId="FollowedHyperlink">
    <w:name w:val="FollowedHyperlink"/>
    <w:basedOn w:val="DefaultParagraphFont"/>
    <w:uiPriority w:val="99"/>
    <w:semiHidden/>
    <w:unhideWhenUsed/>
    <w:rsid w:val="00D46F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645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aypal.com/donate?token=OWMCXuqaGwiMVnY1JjaxlYBErzdaP18jlzhPyfxrf3admKnJZgkXhMpCHf3KPhNM5ih0ebvn8Aycnfi5"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give.vanderbilthealth.org/give/197787/?utm_source=CHGiving&amp;utm_medium=website" TargetMode="External"/><Relationship Id="rId4" Type="http://schemas.openxmlformats.org/officeDocument/2006/relationships/customXml" Target="../customXml/item4.xml"/><Relationship Id="rId9" Type="http://schemas.openxmlformats.org/officeDocument/2006/relationships/hyperlink" Target="https://www.paypal.com/donate?token=OWMCXuqaGwiMVnY1JjaxlYBErzdaP18jlzhPyfxrf3admKnJZgkXhMpCHf3KPhNM5ih0ebvn8Aycnfi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2.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4</cp:revision>
  <cp:lastPrinted>2024-09-17T23:11:00Z</cp:lastPrinted>
  <dcterms:created xsi:type="dcterms:W3CDTF">2024-10-31T20:31:00Z</dcterms:created>
  <dcterms:modified xsi:type="dcterms:W3CDTF">2024-11-01T14:14:00Z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